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53" w:rsidRPr="001B3928" w:rsidRDefault="005C2853" w:rsidP="005C285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PHẬT THUYẾT THẬP THIỆN NGHIỆP ĐẠO KINH</w:t>
      </w:r>
    </w:p>
    <w:p w:rsidR="005C2853" w:rsidRPr="001B3928" w:rsidRDefault="005C2853" w:rsidP="005C2853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Ch</w:t>
      </w:r>
      <w:r w:rsidR="00B304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ủ giảng: Lão pháp sư Tịnh Không</w:t>
      </w:r>
    </w:p>
    <w:p w:rsidR="005C2853" w:rsidRPr="001B3928" w:rsidRDefault="005C2853" w:rsidP="005C2853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Thời gian: 20/06/2000</w:t>
      </w:r>
    </w:p>
    <w:p w:rsidR="005C2853" w:rsidRPr="001B3928" w:rsidRDefault="005C2853" w:rsidP="005C2853">
      <w:pPr>
        <w:spacing w:after="0" w:line="28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Giảng tại: Tịnh </w:t>
      </w:r>
      <w:r w:rsidR="00B304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t</w:t>
      </w: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ông Học </w:t>
      </w:r>
      <w:r w:rsidR="00B3049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</w:t>
      </w:r>
      <w:r w:rsidRPr="001B392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ội Singapore</w:t>
      </w:r>
    </w:p>
    <w:p w:rsidR="005C2853" w:rsidRPr="001B3928" w:rsidRDefault="005C2853" w:rsidP="005C285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 20</w:t>
      </w:r>
    </w:p>
    <w:p w:rsidR="005C2853" w:rsidRDefault="005C2853" w:rsidP="005C2853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C24" w:rsidRPr="00752AA7" w:rsidRDefault="00BA3C24" w:rsidP="00BA3C24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Chư vị đồng học, chào mọi người!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Mời mở Kinh Thập Thiện Nghiệp Đạo, trang thứ tư, hàng thứ sáu,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bắt đầu xem từ câu thứ hai: </w:t>
      </w:r>
    </w:p>
    <w:p w:rsidR="00BA3C24" w:rsidRPr="00752AA7" w:rsidRDefault="00BA3C24" w:rsidP="00BA3C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288" w:lineRule="auto"/>
        <w:ind w:firstLine="720"/>
        <w:jc w:val="both"/>
        <w:rPr>
          <w:rFonts w:ascii="Times New Roman" w:eastAsia="Book Antiqua" w:hAnsi="Times New Roman" w:cs="Times New Roman"/>
          <w:b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b/>
          <w:sz w:val="28"/>
          <w:szCs w:val="28"/>
        </w:rPr>
        <w:t xml:space="preserve">Lại nữa, các thiên long bát bộ…, bậc có uy thế lớn cũng là do phước đức thiện nghiệp sanh ra. </w:t>
      </w:r>
    </w:p>
    <w:p w:rsidR="00BA3C24" w:rsidRPr="00752AA7" w:rsidRDefault="00BA3C24" w:rsidP="00BA3C24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Phần trước Thế Tôn dạy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để chúng ta trước tiên xem thân Phật, xem thân Phật là quán sát tánh đức,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tự tánh vốn đầy đủ.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Tiếp đến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dạy chúng ta quán sát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Bồ-tát là tu đức,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gần viên mãn.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Kinh văn hôm nay,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dạy chúng ta quán sát thế gian “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bậc có uy thế lớn”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, uy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có uy đức, thế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có thế lực.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người này ở thế gian là người lãnh đạo trong các ngành các nghề, nếu như không phải “phước đức thiện nghiệp”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nhiều đời nhiều kiếp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uy thế này là chắc chắn không thể có được. “Uy thế lớn”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quả báo, quả ắt có nhân,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chính là nói trồng nhân thiện được quả thiện.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BA3C24" w:rsidRPr="00752AA7" w:rsidRDefault="00BA3C24" w:rsidP="00BA3C24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Thế Tôn nêu ra ví dụ cho chúng ta, “chư thiên”,</w:t>
      </w:r>
      <w:r w:rsidRPr="00752AA7">
        <w:rPr>
          <w:rFonts w:ascii="Times New Roman" w:eastAsia="Cambria" w:hAnsi="Times New Roman" w:cs="Times New Roman"/>
          <w:b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nói các vua trời.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Trời Vô Sắc giới thì không cần nói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vì họ không có thân tướng,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sắc tướng.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nơi có sắc tướng mà nói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trời Sắc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đỉnh trời Tứ thiền là Ma-hê-thủ-la thiên vương,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đỉnh trời Sơ thiền là Đại Phạm thiên vương,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phía dưới là sáu tầng trời Dục giới, đây là nói “chư thiên”.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thiên càng hướng lên trên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phước báo tầng trên lớn hơn tầng dưới, phước báo của họ rất lớn,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khó có thể tưởng tượng được. Trở xuống nhìn lại vua cõi người ở nhân gian, trước tiên bạn xem vua của mỗi quốc gia,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 thời đại dân chủ gọi là người lãnh đạo quốc gia.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người này trong mỗi một khu vực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là “bậc có uy thế lớn”,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người nào không phải do thiện căn, phước đức, nhân duyên nhiều đời nhiều kiếp mà được như thế,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quyết không phải là ngẫu nhiên.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chúng ta quan sát thật kỹ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thể nhận thấy rất rõ 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người này có rất nhiều người ủng hộ 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nghe theo lệnh của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họ,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làm theo lệnh của họ.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vị nghĩ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chẳng phải do nhân duyên nhiều đời nhiều kiếp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làm sao có thể đạt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BA3C24" w:rsidRPr="00752AA7" w:rsidRDefault="00BA3C24" w:rsidP="00BA3C24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ta ngày nay làm việc rất vất vả,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do trong đời quá khứ không có tu phước.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Lấy ví dụ trước mắt của chúng ta mà xem,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một đoàn thể rất nhỏ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Tịnh tông Học hội Cư Sĩ Lâm.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vị đồng học, đồng tu,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quý vị quan sát kỹ,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hội trưởng Lý Mộc Nguyên (Lâm trưởng Cư Sĩ Lâm)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vô cùng vất vả,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không có một trợ thủ đắc lực nào.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 đời tôi không thể xây đạo tràng.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sao không thể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trợ thủ.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có được trách người khác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được trách,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trách chính mình trong đời quá khứ đã tu lơ là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không có phước báo.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Trong kinh Phật nói: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“Tu tuệ không tu phước, La-hán bưng bát không.”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A-la-hán chứng quả rồi,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ra ngoài khất thực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người cúng dường.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Sự tu học của chúng ta lệch về một bên,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chỉ nghiêng về tu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lơ là tu phước,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rõ ràng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thế nên chúng ta không oán trời, không trách người.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Đời này tu phước nhiều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tình trạng đời sau sẽ không giống như đời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Nghiệp nhân quả báo tơ hào không sai, lý sự bày ra ngay trước mắt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rõ ràng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sáng tỏ như vậy,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chúng ta có thể lĩnh hội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thông đạt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sẽ biết trước mắt phải làm như thế nào,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biết được khởi tâm động niệm,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lời nói việc làm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đều có nghiệp nhân quả báo. </w:t>
      </w:r>
    </w:p>
    <w:p w:rsidR="00BA3C24" w:rsidRPr="00752AA7" w:rsidRDefault="00BA3C24" w:rsidP="00BA3C24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Bản thân chúng ta cảm thấy hiện nay về mặt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đã làm được rất tốt rồi.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Người trong nghề đến đây vừa nhìn qua,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đài truyền hình Á Châu đến chỗ của chúng ta nhìn thấy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máy móc của chúng ta là cao cấp nhất,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thậm chí còn hơn hẳn công ty phát thanh truyền hình chuyên nghiệp của họ.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khuyết điểm của chúng ta là không biết thao tác, không biết cách tận dụng cho tốt,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khi họ đến đây, vừa nhìn thấy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họ lập tức phát hiện ở đây không có một người nào chuyên nghiệp.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sự thật, chúng ta đều là nghiệp dư,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có nhân tài chuyên nghiệp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quy hoạch cho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chỉ đạo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đến thao tác.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Hiện nay, xã hội hướng đến khoa học kỹ thuật,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thời đại khoa học kỹ thuật cao,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không có nhân tài chuyên nghiệp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rất khó đứng vững trong xã hội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ở nước ngoài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tình hình ở Singapore tôi không rõ lắm.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ở nước Mỹ thường nghe thấy,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bởi vì đồng tu bên đó rất nhiều,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khoảng nửa năm là họ phải đi học một lần, thời gian không dài, một tuần, hai tuần, ba tuần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tập huấn, tiếp nhận khoa học kỹ thuật mới,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tri thức khoa học kỹ thuật.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không thường xuyên tham gia tập huấn thì họ sẽ bị đào thải,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sẽ không theo kịp thời đại.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Một năm ít nhất có hai lần tập huấn,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khi ba lần. Pháp thế gian đối với việc này đã rất xem trọng,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Phật pháp cũng không ngoại lệ,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nếu như không hiểu được những thường thức khoa học kỹ thuật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biết vận dụng khoa học kỹ thuật cao này như thế nào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Phật pháp chắc chắn sẽ suy yếu,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chắc chắn sẽ tụt hậu.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đều hiểu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Phật pháp là trí tuệ, đức năng,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ở trong đức năng có bao hàm khoa học kỹ thuật,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quả báo của nó là tướng hảo.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kinh nói “</w:t>
      </w:r>
      <w:r w:rsidRPr="00752AA7">
        <w:rPr>
          <w:rFonts w:ascii="Times New Roman" w:eastAsia="Book Antiqua" w:hAnsi="Times New Roman" w:cs="Times New Roman"/>
          <w:sz w:val="28"/>
          <w:szCs w:val="28"/>
          <w:highlight w:val="white"/>
        </w:rPr>
        <w:t>diệu sắc trang nghiêm thanh tịnh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”,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tướng hảo, tướng hảo thuộc về quả,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quả là do nhân và duyên kết hợp, nhân là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duyên chính là khoa học kỹ thuật.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dùng phương pháp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đem Phật pháp phổ biến đến toàn thế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phổ cập đến tất cả chúng sanh. </w:t>
      </w:r>
    </w:p>
    <w:p w:rsidR="00BA3C24" w:rsidRPr="00752AA7" w:rsidRDefault="00BA3C24" w:rsidP="00BA3C24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Hôm qua, đài truyền hình Á Châu đến đây thăm hỏi,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hỏi tôi: “Làm thế nào kết hợp lý niệm của Phật pháp với những tôn giáo khác? Có thể kết hợp được hay không?”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nói: “Điều này có thể.”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Căn bản của mọi tôn giáo trên thế gian đều là nhân từ, bác ái.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Tôn giáo chính là nền giáo dục yêu thương,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mục đích của tôn giáo là mong cầu thế giới hòa bình,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an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dân hạnh phúc.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Tất cả tôn giáo của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đều có cùng chung gốc rễ,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cùng chung mục đích,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có điều là phương pháp dạy học không như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nghi thức không giống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đây chính là điều mà nhà Phật nói: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“Phương tiện có nhiều cửa, đường về nguồn không hai.”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là quy kết về thế giới hòa bình,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xã hội an định,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nhân dân hạnh phúc,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vậy thì sao không thể đoàn kết cho được? </w:t>
      </w:r>
    </w:p>
    <w:p w:rsidR="00BA3C24" w:rsidRPr="00752AA7" w:rsidRDefault="00BA3C24" w:rsidP="00BA3C24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Hôm kia, khi chúng tôi đi bộ gây quỹ từ thiện,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thứ trưởng chính vụ thuộc Bộ ngoại giao Singapore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cùng đi bên cạnh tôi,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tôi vừa đi vừa trao đổi ý kiến,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có được thời gian dài như vậy là vô cùng hiếm có.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đưa ra ý kiến rất quan trọng: “Giữa tôn giáo với tôn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giữa chủng tộc với chủng tộc phải qua lại mật thiết.”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Lời nói này rất có đạo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các tôn giáo thường xuyên không ngừng qua lại,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xây dựng tình hữu nghị,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luôn cùng nhau thảo luận,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học tập lẫn nhau,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tăng trưởng trí tuệ,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tăng trưởng học vấn,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tăng trưởng kiến thức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mục đích mà chúng ta mong cầu chắc chắn có thể thành hiện thực.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đối với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nhà lãnh đạo tôn giáo của Singapore,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vô cùng tán thán,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cho rằng họ đều có tấm lòng rộng lớn,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có thể tiếp nhận các tôn giáo khác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Singapore là một nước nhỏ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đủ để làm ra một tấm gương tốt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toàn thế giới,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điều họ lấy làm vinh dự,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quả thật là như vậy. </w:t>
      </w:r>
    </w:p>
    <w:p w:rsidR="00BA3C24" w:rsidRPr="00752AA7" w:rsidRDefault="00BA3C24" w:rsidP="00BA3C24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Chúng tôi nghe lời nói này,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cùng với những lời giáo huấn của Phật trong kinh điển dành cho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là không hẹn mà gặp.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thường nhắc các đồng tu,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Phật dạy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chúng ta đạo đối nhân xử thế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lục độ, tứ nhiếp.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Cần phải áp dụng lục độ, tứ nhiếp vào trong đời sống thường ngày,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áp dụng vào việc mặc áo, ăn cơm,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áp dụng trong gia đình,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áp dụng trong đời sống giữa vợ và chồng.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Vợ chồng cùng nhau trải qua đời sống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hành Bồ-tát đạo, ai hiểu được?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 đình là đạo tràng,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mọi người đều là Bồ-tát.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Đoàn thể là đạo tràng, bạn làm kinh doanh,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mở cửa hàng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cửa hàng chính là đạo tràng,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chủ và nhân viên đều là Phật Bồ-tát,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khách hàng của bạn đều là đối tượng độ hóa chúng sanh của bạn.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áp dụng Phật pháp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thế giới có thể đạt đến hòa bình, an định, hưng vượng mãi mãi.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BA3C24" w:rsidRPr="00752AA7" w:rsidRDefault="00BA3C24" w:rsidP="00BA3C24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Việc này có khó hay không?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Thật sự mà nói không khó,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khó ở chỗ phải có người thúc đẩy,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khó là ở chỗ này. Chúng ta ở đây mở lớp tập huấn,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mục đích của lớp tập huấn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khuyên đồng tu chúng ta phát tâm đại Bồ-đề,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đến để thúc đẩy công việc này.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việc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thực hiện nguyện thứ nhất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trong tứ hoằng thệ nguyện: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“Chúng sanh vô biên thệ nguyện độ.”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Thật sự chịu thúc đẩy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bạn là Bồ-tát, tâm từ bi của bạn nếu thường độ chúng sanh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đời sau bạn có thể xuất hiện ở thân phận quốc vương.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Cần dùng thân phận quốc vương độ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bạn liền hiện thân quốc vương;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cần dùng thân đại thần độ chúng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liền hiện thân đại thần.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phẩm Phổ Môn nói 32 ứng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cũng sẽ ứng trên thân của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ứng trên thân của mỗi đồng tu.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Bằng không mà nói thì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đời này tu học Phật pháp cũng là uổng công tu mà thôi.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lão cư sĩ Hạ Liên Cư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hết lòng hết dạ dạy bảo chúng ta “phải thật làm”!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nay, chướng nạn lớn nhất của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chính là không có biện pháp khắc phục tập khí, phiền não của chính mình,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điều thật sự nguy hiểm.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BA3C24" w:rsidRPr="00752AA7" w:rsidRDefault="00BA3C24" w:rsidP="00BA3C24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Sự việc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các buổi giảng, chúng tôi cũng đã nhiều lần nhắc đến.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Làm thế nào để cứu vãn?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 Phật Bồ-tát, tổ sư đại đức,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quan sát thật kỹ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tự tu hành và cảm hóa người khác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có thể liễu ngộ bí quyết của các ngài.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Bí quyết gì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Hằng ngày giảng kinh thuyết pháp.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Hằng ngày giảng kinh thuyết pháp,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hằng ngày ôm lấy quyển kinh khuyến hóa đại chúng.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vị phải hiểu rằng,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khuyến hóa đại chúng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vô tình đang khuyến hóa chính mình.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 “nhất môn thâm nhập, trường thời huân tu”,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thời gian dài,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10 năm, 20 năm,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30 năm, 40 năm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trong âm thầm khí chất của mình đã thay đổi. Tôi cũng không hề nói tôi cố ý dụng tâm để sửa lỗi đổi mới,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hề,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mà huân tập trong 48 năm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tự nhiên trưởng thành thôi,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trưởng thành vô cùng rõ rệt,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hơn nữa bản thân tôi cũng có thể nhận ra được.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Từ chỗ nào mà nhận ra được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Mỗi năm tôi giảng kinh,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cảnh giới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không như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Nếu quý vị xem những gì tôi đã giảng trước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những băng ghi âm, băng ghi hình đều còn đó.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đã giảng kinh Vô Lượng Thọ 11 lần,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quý vị hãy nghe thật kỹ,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xem thật kỹ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sẽ thấy cảnh giới không như nhau.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Những năm gần đây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không những là mỗi năm mỗi khác,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bản thân tôi cảm nhận được mỗi tháng mỗi khác.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phương pháp dạy học của Phật Bồ-tát, tổ sư đại đức là có hiệu quả.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</w:p>
    <w:p w:rsidR="00BA3C24" w:rsidRPr="00752AA7" w:rsidRDefault="00BA3C24" w:rsidP="00BA3C24">
      <w:pPr>
        <w:shd w:val="clear" w:color="auto" w:fill="FFFFFF"/>
        <w:spacing w:before="120" w:after="0" w:line="288" w:lineRule="auto"/>
        <w:ind w:firstLine="720"/>
        <w:jc w:val="both"/>
        <w:rPr>
          <w:rFonts w:ascii="Times New Roman" w:eastAsia="Book Antiqua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Lúc mới học thì tương đối khó khăn,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chưa khế nhập cảnh giới,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công phu không đắc lực.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cần bạn có thể bền bỉ không ngừng,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hằng ngày làm, chăm chỉ làm,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nhất định không bỏ cuộc,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đối với danh văn lợi dưỡng, hưởng thụ đời sống vật chất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càng phai nhạt càng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 vậy mới có thể củng cố đạo tâm của mình. Hôm qua, tôi nghe một số người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của đài truyền hình Á Châu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đến đến thăm và dùng cơm ở chỗ chúng ta đây,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cảm thấy đời sống vật chất của chúng ta ở đây quá tốt,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họ cảm thấy rất hài lòng.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họ lại rất lo lắng,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người xuất gia và tại gia chúng ta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hưởng thụ đời sống vật chất tốt như vậy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e rằng đạo tâm sẽ thoái chuyển.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không biết rằng trên thế giới có biết bao nhiêu chúng sanh khổ nạn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đang ở bên bờ vực đói khát.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nói những lời này rất có đạo lý, chúng ta sống đời sống như thế này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tâm từ bi mỗi ngày một suy yếu.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Tuy tương lai chúng ta học thành rồi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không có tâm từ bi, chúng ta không thể sống đời sống khổ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chúng ta không có cách gì giúp đỡ chúng sanh khổ nạn.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Họ không phải tín đồ Phật giáo,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và cũng chưa hề học 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cảm nhận này của họ đã nhắc nhở chúng ta,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tôi cảm thấy đây là Bồ-tát hóa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là cảnh cáo nghiêm khắc cho chúng ta. Đời sống sung túc,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tiền tài nhiều rồi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thì con người thường sẽ đổi tâm,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đạo tâm không còn nữa,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tà tư ác niệm sẽ tăng trưởng,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còn gì nguy bằng!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Người nào có thể trải qua đời sống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giàu có xa hoa?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Phật pháp nói là pháp thân đại sĩ,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nhất định không dính nhiễm,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nhất định không dao động,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là lý sự vô ngại, sự sự vô ngại,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vậy thì được,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còn quyền giáo Bồ-tát cũng không dám, vì sao vậy?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Các ngài chưa đến được cảnh giới sự sự vô ngại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không dám.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Cho nên, Phật dạy chúng ta “lấy khổ làm thầy”.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Thế Tôn trước khi nhập diệt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đã nói ra hai câu: </w:t>
      </w:r>
      <w:r w:rsidRPr="00752AA7">
        <w:rPr>
          <w:rFonts w:ascii="Times New Roman" w:eastAsia="Book Antiqua" w:hAnsi="Times New Roman" w:cs="Times New Roman"/>
          <w:i/>
          <w:sz w:val="28"/>
          <w:szCs w:val="28"/>
        </w:rPr>
        <w:t>“Lấy giới làm thầy, lấy khổ làm thầy.”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Bạn có thể giữ giới được, chịu khổ được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bạn mới có thể giữ vững tâm Bồ-đề không lui sụt. </w:t>
      </w:r>
    </w:p>
    <w:p w:rsidR="00BA3C24" w:rsidRPr="001B3928" w:rsidRDefault="00BA3C24" w:rsidP="00BA3C24">
      <w:pPr>
        <w:spacing w:before="120"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2AA7">
        <w:rPr>
          <w:rFonts w:ascii="Times New Roman" w:eastAsia="Book Antiqua" w:hAnsi="Times New Roman" w:cs="Times New Roman"/>
          <w:sz w:val="28"/>
          <w:szCs w:val="28"/>
        </w:rPr>
        <w:t>“Bậc uy thế lớn” của thế gian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đều phải tu phước đức thiện nghiệp, phước đức thiện nghiệp chính là xả mình vì người,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ngày nay gọi là hy sinh bản thân,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phụng hiến cho người khác.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Nếu như chúng ta không thể xả mình vì người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thì chắc chắn là tham sân si mạn tăng trưởng.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Khi tham sân si mạn tăng trưởng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thì tuy là chúng ta học 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lastRenderedPageBreak/>
        <w:t>Phật,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giảng kinh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nhưng vẫn phải đọa ba đường ác.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Bạn học của ngài </w:t>
      </w:r>
      <w:proofErr w:type="gramStart"/>
      <w:r w:rsidRPr="00752AA7">
        <w:rPr>
          <w:rFonts w:ascii="Times New Roman" w:eastAsia="Book Antiqua" w:hAnsi="Times New Roman" w:cs="Times New Roman"/>
          <w:sz w:val="28"/>
          <w:szCs w:val="28"/>
        </w:rPr>
        <w:t>An</w:t>
      </w:r>
      <w:proofErr w:type="gramEnd"/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Thế Cao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long vương ở hồ Cung Đình,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chẳng phải là ví dụ rất hay đó sao?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Ông với ngài </w:t>
      </w:r>
      <w:proofErr w:type="gramStart"/>
      <w:r w:rsidRPr="00752AA7">
        <w:rPr>
          <w:rFonts w:ascii="Times New Roman" w:eastAsia="Book Antiqua" w:hAnsi="Times New Roman" w:cs="Times New Roman"/>
          <w:sz w:val="28"/>
          <w:szCs w:val="28"/>
        </w:rPr>
        <w:t>An</w:t>
      </w:r>
      <w:proofErr w:type="gramEnd"/>
      <w:r w:rsidRPr="00752AA7">
        <w:rPr>
          <w:rFonts w:ascii="Times New Roman" w:eastAsia="Book Antiqua" w:hAnsi="Times New Roman" w:cs="Times New Roman"/>
          <w:sz w:val="28"/>
          <w:szCs w:val="28"/>
        </w:rPr>
        <w:t xml:space="preserve"> Thế cao là bạn học, ở trong truyện ký,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ngài An Thế Cao tán thán người bạn học này là “minh kinh, hiếu thí”,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thông đạt giáo lý,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thích giảng kinh,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pháp sư giảng kinh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lại ưa thích bố thí;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bố thí tài, bố thí pháp,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bố thí vô úy đều làm cả. “Phân vệ”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là ra ngoài khất thực,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được cơm và thức ăn không tốt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nên trong tâm ông không hoan hỷ,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vì cảm thấy mình cống hiến cho xã hội nhiều như vậy, “anh nhìn xem, xã hội trả ơn tôi như thế này đây”,</w:t>
      </w:r>
      <w:r w:rsidRPr="00752AA7">
        <w:rPr>
          <w:rFonts w:ascii="Times New Roman" w:eastAsia="Cambria" w:hAnsi="Times New Roman" w:cs="Times New Roman"/>
          <w:i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trong tâm ông cảm thấy khó chịu.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Chỉ vì một niệm này mà ông đọa vào đường súc sanh,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đi làm long vương.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Đức hạnh, phước đức của chúng ta ngày nay không bằng 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ác nghiệp mà chúng ta tạo nặng hơn ông,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ông đọa làm long vương,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sẽ đọa đến cõi nào đây?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Quỷ vương cũng không thể được.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Chúng ta xem những công án này,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phải tự mình nghiêm túc cảnh giác, “một niệm sai lầm,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vạn kiếp khó hồi”,</w:t>
      </w:r>
      <w:r w:rsidRPr="00752AA7">
        <w:rPr>
          <w:rFonts w:ascii="Times New Roman" w:eastAsia="Cambria" w:hAnsi="Times New Roman" w:cs="Times New Roman"/>
          <w:sz w:val="28"/>
          <w:szCs w:val="28"/>
        </w:rPr>
        <w:t> </w:t>
      </w:r>
      <w:r w:rsidRPr="00752AA7">
        <w:rPr>
          <w:rFonts w:ascii="Times New Roman" w:eastAsia="Book Antiqua" w:hAnsi="Times New Roman" w:cs="Times New Roman"/>
          <w:sz w:val="28"/>
          <w:szCs w:val="28"/>
        </w:rPr>
        <w:t>đây là lời chân thật. Tốt rồi, hôm nay thời gian đã hết, chúng ta giảng đến chỗ này.</w:t>
      </w:r>
      <w:r w:rsidR="00B30493">
        <w:rPr>
          <w:rFonts w:ascii="Times New Roman" w:eastAsia="Book Antiqua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BA3C24" w:rsidRPr="001B3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N-Book Antiqua">
    <w:panose1 w:val="02040603050506020204"/>
    <w:charset w:val="00"/>
    <w:family w:val="roman"/>
    <w:pitch w:val="variable"/>
    <w:sig w:usb0="A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2E"/>
    <w:rsid w:val="00074652"/>
    <w:rsid w:val="0012499F"/>
    <w:rsid w:val="002B1F58"/>
    <w:rsid w:val="00430F63"/>
    <w:rsid w:val="004B71A4"/>
    <w:rsid w:val="005C2853"/>
    <w:rsid w:val="005C7216"/>
    <w:rsid w:val="00616D43"/>
    <w:rsid w:val="006825F8"/>
    <w:rsid w:val="006D12FB"/>
    <w:rsid w:val="007250D9"/>
    <w:rsid w:val="007D0AF5"/>
    <w:rsid w:val="007F3AD3"/>
    <w:rsid w:val="00813CA1"/>
    <w:rsid w:val="0093533B"/>
    <w:rsid w:val="0098141A"/>
    <w:rsid w:val="00983E0D"/>
    <w:rsid w:val="00A65C6D"/>
    <w:rsid w:val="00B30493"/>
    <w:rsid w:val="00BA3C24"/>
    <w:rsid w:val="00BE253A"/>
    <w:rsid w:val="00C73C54"/>
    <w:rsid w:val="00CD103C"/>
    <w:rsid w:val="00D0492F"/>
    <w:rsid w:val="00D72B29"/>
    <w:rsid w:val="00D90AD4"/>
    <w:rsid w:val="00DC6660"/>
    <w:rsid w:val="00DE4E2B"/>
    <w:rsid w:val="00DE654B"/>
    <w:rsid w:val="00DF7AA8"/>
    <w:rsid w:val="00E85D2E"/>
    <w:rsid w:val="00F028F2"/>
    <w:rsid w:val="00F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4325"/>
  <w15:chartTrackingRefBased/>
  <w15:docId w15:val="{956599E9-C029-4A81-B7AD-E54D8FB0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VN-Book Antiqua" w:eastAsiaTheme="minorHAnsi" w:hAnsi="SVN-Book Antiqua" w:cs="Times New Roman"/>
        <w:color w:val="00000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652"/>
    <w:rPr>
      <w:rFonts w:ascii="Calibri" w:eastAsia="Calibri" w:hAnsi="Calibri" w:cs="Calibr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qFormat/>
    <w:rsid w:val="004B71A4"/>
    <w:pPr>
      <w:shd w:val="clear" w:color="auto" w:fill="FFFFFF"/>
      <w:spacing w:before="240" w:after="0" w:line="288" w:lineRule="auto"/>
      <w:ind w:firstLine="720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1Char">
    <w:name w:val="A1 Char"/>
    <w:basedOn w:val="DefaultParagraphFont"/>
    <w:link w:val="A1"/>
    <w:rsid w:val="004B71A4"/>
    <w:rPr>
      <w:rFonts w:ascii="Times New Roman" w:eastAsia="Times New Roman" w:hAnsi="Times New Roman"/>
      <w:b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C87C-E848-41AF-ABD7-EF6BBE0A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Admin</cp:lastModifiedBy>
  <cp:revision>6</cp:revision>
  <dcterms:created xsi:type="dcterms:W3CDTF">2022-10-05T02:38:00Z</dcterms:created>
  <dcterms:modified xsi:type="dcterms:W3CDTF">2023-07-29T08:35:00Z</dcterms:modified>
</cp:coreProperties>
</file>